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AC" w:rsidRPr="00760B62" w:rsidRDefault="00CE36EE" w:rsidP="00CE36EE">
      <w:pPr>
        <w:pStyle w:val="Nagwek1"/>
        <w:jc w:val="center"/>
        <w:rPr>
          <w:rFonts w:asciiTheme="minorHAnsi" w:hAnsiTheme="minorHAnsi"/>
          <w:color w:val="000000" w:themeColor="text1"/>
          <w:sz w:val="24"/>
        </w:rPr>
      </w:pPr>
      <w:r w:rsidRPr="00760B62">
        <w:rPr>
          <w:rFonts w:asciiTheme="minorHAnsi" w:hAnsiTheme="minorHAnsi"/>
          <w:color w:val="000000" w:themeColor="text1"/>
          <w:sz w:val="24"/>
        </w:rPr>
        <w:t>Gdańska Fundacja Wody zaprasza na Webinarium</w:t>
      </w:r>
    </w:p>
    <w:p w:rsidR="00A1344F" w:rsidRPr="00760B62" w:rsidRDefault="005836FE" w:rsidP="00A1344F">
      <w:pPr>
        <w:pStyle w:val="Nagwek3"/>
        <w:jc w:val="center"/>
        <w:rPr>
          <w:rFonts w:asciiTheme="minorHAnsi" w:hAnsiTheme="minorHAnsi"/>
          <w:sz w:val="24"/>
        </w:rPr>
      </w:pPr>
      <w:r w:rsidRPr="00760B62">
        <w:rPr>
          <w:rStyle w:val="Pogrubienie"/>
          <w:rFonts w:asciiTheme="minorHAnsi" w:hAnsiTheme="minorHAnsi"/>
          <w:b/>
          <w:bCs/>
          <w:sz w:val="24"/>
        </w:rPr>
        <w:t xml:space="preserve">E-15 </w:t>
      </w:r>
      <w:r w:rsidR="00A1344F" w:rsidRPr="00760B62">
        <w:rPr>
          <w:rStyle w:val="Pogrubienie"/>
          <w:rFonts w:asciiTheme="minorHAnsi" w:hAnsiTheme="minorHAnsi"/>
          <w:b/>
          <w:bCs/>
          <w:sz w:val="24"/>
        </w:rPr>
        <w:t>Oznaczanie CHZT metodą szczelnych próbówek – o tym co istotne, aby nie popełniać błędów.</w:t>
      </w:r>
    </w:p>
    <w:p w:rsidR="009E1F4C" w:rsidRPr="00760B62" w:rsidRDefault="00A1344F" w:rsidP="00CE36EE">
      <w:pPr>
        <w:jc w:val="center"/>
        <w:rPr>
          <w:b/>
          <w:sz w:val="24"/>
          <w:lang w:eastAsia="pl-PL"/>
        </w:rPr>
      </w:pPr>
      <w:r w:rsidRPr="00760B62">
        <w:rPr>
          <w:b/>
          <w:sz w:val="24"/>
          <w:lang w:eastAsia="pl-PL"/>
        </w:rPr>
        <w:t>14</w:t>
      </w:r>
      <w:r w:rsidR="00F17D1B" w:rsidRPr="00760B62">
        <w:rPr>
          <w:b/>
          <w:sz w:val="24"/>
          <w:lang w:eastAsia="pl-PL"/>
        </w:rPr>
        <w:t xml:space="preserve"> </w:t>
      </w:r>
      <w:r w:rsidR="003D4B8F" w:rsidRPr="00760B62">
        <w:rPr>
          <w:b/>
          <w:sz w:val="24"/>
          <w:lang w:eastAsia="pl-PL"/>
        </w:rPr>
        <w:t xml:space="preserve"> </w:t>
      </w:r>
      <w:r w:rsidRPr="00760B62">
        <w:rPr>
          <w:b/>
          <w:sz w:val="24"/>
          <w:lang w:eastAsia="pl-PL"/>
        </w:rPr>
        <w:t xml:space="preserve">grudnia </w:t>
      </w:r>
      <w:r w:rsidR="00F80CFF" w:rsidRPr="00760B62">
        <w:rPr>
          <w:b/>
          <w:sz w:val="24"/>
          <w:lang w:eastAsia="pl-PL"/>
        </w:rPr>
        <w:t>2017</w:t>
      </w:r>
      <w:r w:rsidR="009E1F4C" w:rsidRPr="00760B62">
        <w:rPr>
          <w:b/>
          <w:sz w:val="24"/>
          <w:lang w:eastAsia="pl-PL"/>
        </w:rPr>
        <w:t xml:space="preserve"> r.</w:t>
      </w:r>
    </w:p>
    <w:p w:rsidR="00AF6DAE" w:rsidRPr="00760B62" w:rsidRDefault="00F80CFF" w:rsidP="009E1F4C">
      <w:pPr>
        <w:ind w:firstLine="708"/>
        <w:jc w:val="right"/>
        <w:rPr>
          <w:sz w:val="24"/>
        </w:rPr>
      </w:pPr>
      <w:r w:rsidRPr="00760B62">
        <w:rPr>
          <w:szCs w:val="20"/>
        </w:rPr>
        <w:t>ewelina.w@gfw.pl</w:t>
      </w:r>
    </w:p>
    <w:p w:rsidR="00982E4C" w:rsidRPr="00760B62" w:rsidRDefault="00982E4C" w:rsidP="002059A1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760B62">
        <w:rPr>
          <w:rFonts w:asciiTheme="minorHAnsi" w:hAnsiTheme="minorHAnsi"/>
        </w:rPr>
        <w:t xml:space="preserve">Tematem Webinarium będzie oznaczanie </w:t>
      </w:r>
      <w:proofErr w:type="spellStart"/>
      <w:r w:rsidRPr="00760B62">
        <w:rPr>
          <w:rFonts w:asciiTheme="minorHAnsi" w:hAnsiTheme="minorHAnsi"/>
        </w:rPr>
        <w:t>ChZT</w:t>
      </w:r>
      <w:proofErr w:type="spellEnd"/>
      <w:r w:rsidRPr="00760B62">
        <w:rPr>
          <w:rFonts w:asciiTheme="minorHAnsi" w:hAnsiTheme="minorHAnsi"/>
        </w:rPr>
        <w:t xml:space="preserve"> metodą szczelnych probówek, związane z tym problemy analityczne oraz technika laboratoryjna, materiały odniesienia, czynniki przeszkadzające, kalibracja, newralgiczne punkty procedury.</w:t>
      </w:r>
    </w:p>
    <w:p w:rsidR="003D4B8F" w:rsidRPr="00760B62" w:rsidRDefault="003D4B8F" w:rsidP="00700DAC">
      <w:pPr>
        <w:pStyle w:val="Default"/>
        <w:rPr>
          <w:rFonts w:asciiTheme="minorHAnsi" w:hAnsiTheme="minorHAnsi"/>
          <w:color w:val="313131"/>
        </w:rPr>
      </w:pPr>
    </w:p>
    <w:p w:rsidR="00564743" w:rsidRPr="00760B62" w:rsidRDefault="00C35C04" w:rsidP="00700DAC">
      <w:pPr>
        <w:pStyle w:val="Default"/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</w:pPr>
      <w:r w:rsidRPr="00760B62"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  <w:t>pieczątka firmowa</w:t>
      </w: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  <w:r w:rsidRPr="00760B62">
        <w:rPr>
          <w:rFonts w:asciiTheme="minorHAnsi" w:hAnsiTheme="minorHAnsi"/>
          <w:sz w:val="22"/>
          <w:szCs w:val="22"/>
        </w:rPr>
        <w:t xml:space="preserve">Nazwa instytucji . . . . . . . . . . . . . . . . . . . . . . . . . . . . . . . . . . . . . . . . . . . . . . . . . . . . . . . . . . . . . . . . . . . . . . . . . . . . . . . . . . . . . </w:t>
      </w: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  <w:r w:rsidRPr="00760B62">
        <w:rPr>
          <w:rFonts w:asciiTheme="minorHAnsi" w:hAnsi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  <w:r w:rsidRPr="00760B62">
        <w:rPr>
          <w:rFonts w:asciiTheme="minorHAnsi" w:hAnsiTheme="minorHAnsi"/>
          <w:sz w:val="22"/>
          <w:szCs w:val="22"/>
        </w:rPr>
        <w:t xml:space="preserve">Dokładny adres . . . . . . . . . . . . . . . . . . . . . . . . . . . . . . . . . . . . . . . . . . . . . . . . . . . . . . . . . . . . . . . . . . . . . . . . . </w:t>
      </w:r>
      <w:r w:rsidR="00564743" w:rsidRPr="00760B62">
        <w:rPr>
          <w:rFonts w:asciiTheme="minorHAnsi" w:hAnsiTheme="minorHAnsi"/>
          <w:sz w:val="22"/>
          <w:szCs w:val="22"/>
        </w:rPr>
        <w:t xml:space="preserve">. . . . . . . . . . . . </w:t>
      </w: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</w:rPr>
      </w:pP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760B62">
        <w:rPr>
          <w:rFonts w:asciiTheme="minorHAnsi" w:hAnsiTheme="minorHAnsi"/>
          <w:sz w:val="22"/>
          <w:szCs w:val="22"/>
          <w:lang w:val="en-US"/>
        </w:rPr>
        <w:t xml:space="preserve">NIP . . . . . . . . . . . . . . . . . . . . . . . . . . . . . . . . . . . . . </w:t>
      </w:r>
      <w:proofErr w:type="spellStart"/>
      <w:r w:rsidRPr="00760B62">
        <w:rPr>
          <w:rFonts w:asciiTheme="minorHAnsi" w:hAnsiTheme="minorHAnsi"/>
          <w:sz w:val="22"/>
          <w:szCs w:val="22"/>
          <w:lang w:val="en-US"/>
        </w:rPr>
        <w:t>telefon</w:t>
      </w:r>
      <w:proofErr w:type="spellEnd"/>
      <w:r w:rsidRPr="00760B62">
        <w:rPr>
          <w:rFonts w:asciiTheme="minorHAnsi" w:hAnsiTheme="minorHAnsi"/>
          <w:sz w:val="22"/>
          <w:szCs w:val="22"/>
          <w:lang w:val="en-US"/>
        </w:rPr>
        <w:t xml:space="preserve"> . . . . . . . . . . . . . . . . . . . . . . . . . . . . . . . . . . . . . . . . . . . . . . . . . . . .</w:t>
      </w: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700DAC" w:rsidRPr="00760B62" w:rsidRDefault="00700DAC" w:rsidP="00700DAC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760B62">
        <w:rPr>
          <w:rFonts w:asciiTheme="minorHAnsi" w:hAnsiTheme="minorHAnsi"/>
          <w:sz w:val="22"/>
          <w:szCs w:val="22"/>
          <w:lang w:val="en-US"/>
        </w:rPr>
        <w:t>fax . . . . . . . . . . . . . . . . . . . . . . . . . . . . . . . . . . . . . . e-mail . . . . . . . . . . . . . . . . . . . . . . . . . . . . . . . . . . . . . . . . . . . . . . . . . . . .</w:t>
      </w:r>
    </w:p>
    <w:p w:rsidR="002059A1" w:rsidRPr="00760B62" w:rsidRDefault="002059A1" w:rsidP="002059A1">
      <w:pPr>
        <w:pStyle w:val="Default"/>
        <w:jc w:val="right"/>
        <w:rPr>
          <w:rFonts w:asciiTheme="minorHAnsi" w:hAnsiTheme="minorHAnsi"/>
          <w:color w:val="C00000"/>
          <w:sz w:val="16"/>
          <w:szCs w:val="16"/>
        </w:rPr>
      </w:pPr>
      <w:r w:rsidRPr="00760B62">
        <w:rPr>
          <w:rFonts w:asciiTheme="minorHAnsi" w:hAnsiTheme="minorHAnsi"/>
          <w:color w:val="C00000"/>
          <w:sz w:val="16"/>
          <w:szCs w:val="16"/>
        </w:rPr>
        <w:t>w celu wysłania faktury VAT</w:t>
      </w:r>
    </w:p>
    <w:p w:rsidR="00CE36EE" w:rsidRPr="00760B62" w:rsidRDefault="00CE36EE" w:rsidP="00700DAC">
      <w:pPr>
        <w:pStyle w:val="Default"/>
        <w:rPr>
          <w:rFonts w:asciiTheme="minorHAnsi" w:hAnsiTheme="minorHAnsi"/>
          <w:sz w:val="22"/>
          <w:szCs w:val="22"/>
        </w:rPr>
      </w:pPr>
    </w:p>
    <w:p w:rsidR="00700DAC" w:rsidRPr="00760B62" w:rsidRDefault="00564743" w:rsidP="00564743">
      <w:pPr>
        <w:spacing w:after="0"/>
        <w:jc w:val="center"/>
      </w:pPr>
      <w:r w:rsidRPr="00760B62">
        <w:rPr>
          <w:b/>
        </w:rPr>
        <w:t xml:space="preserve">                                                   </w:t>
      </w:r>
      <w:r w:rsidR="00E041A5" w:rsidRPr="00760B62">
        <w:rPr>
          <w:b/>
        </w:rPr>
        <w:t xml:space="preserve">    </w:t>
      </w:r>
      <w:r w:rsidRPr="00760B62">
        <w:rPr>
          <w:b/>
        </w:rPr>
        <w:t xml:space="preserve">   </w:t>
      </w:r>
      <w:r w:rsidR="00700DAC" w:rsidRPr="00760B62">
        <w:rPr>
          <w:b/>
        </w:rPr>
        <w:t>e-mail uczestnika</w:t>
      </w:r>
      <w:r w:rsidR="00E041A5" w:rsidRPr="00760B62">
        <w:rPr>
          <w:b/>
        </w:rPr>
        <w:t xml:space="preserve">. . . . . . . </w:t>
      </w:r>
      <w:r w:rsidR="00700DAC" w:rsidRPr="00760B62">
        <w:t>. . . . . . . . . . . . . . . . . . . . . . . . . . .</w:t>
      </w:r>
      <w:r w:rsidRPr="00760B62">
        <w:t xml:space="preserve"> . . . . . . . . . . . . . . .</w:t>
      </w:r>
      <w:r w:rsidR="00E041A5" w:rsidRPr="00760B62">
        <w:t xml:space="preserve"> . . . . . . . </w:t>
      </w:r>
    </w:p>
    <w:p w:rsidR="00700DAC" w:rsidRPr="00760B62" w:rsidRDefault="00700DAC" w:rsidP="00887989">
      <w:pPr>
        <w:spacing w:after="0" w:line="240" w:lineRule="auto"/>
        <w:jc w:val="right"/>
        <w:rPr>
          <w:color w:val="C00000"/>
          <w:sz w:val="16"/>
          <w:szCs w:val="16"/>
          <w:lang w:eastAsia="pl-PL"/>
        </w:rPr>
      </w:pPr>
      <w:r w:rsidRPr="00760B62">
        <w:rPr>
          <w:color w:val="C00000"/>
          <w:sz w:val="16"/>
          <w:szCs w:val="16"/>
          <w:lang w:eastAsia="pl-PL"/>
        </w:rPr>
        <w:t xml:space="preserve">                                                                                                      obowiązkowo</w:t>
      </w:r>
    </w:p>
    <w:p w:rsidR="00700DAC" w:rsidRPr="00760B62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p w:rsidR="00700DAC" w:rsidRPr="00760B62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4786"/>
        <w:gridCol w:w="5812"/>
      </w:tblGrid>
      <w:tr w:rsidR="00700DAC" w:rsidRPr="00760B62" w:rsidTr="00564743">
        <w:tc>
          <w:tcPr>
            <w:tcW w:w="4786" w:type="dxa"/>
          </w:tcPr>
          <w:p w:rsidR="00700DAC" w:rsidRPr="00760B62" w:rsidRDefault="00700DAC" w:rsidP="00700DAC">
            <w:pPr>
              <w:jc w:val="center"/>
              <w:rPr>
                <w:lang w:eastAsia="pl-PL"/>
              </w:rPr>
            </w:pPr>
          </w:p>
        </w:tc>
        <w:tc>
          <w:tcPr>
            <w:tcW w:w="5812" w:type="dxa"/>
          </w:tcPr>
          <w:p w:rsidR="00700DAC" w:rsidRPr="00760B62" w:rsidRDefault="00700DAC" w:rsidP="00700DAC">
            <w:pPr>
              <w:jc w:val="center"/>
              <w:rPr>
                <w:b/>
                <w:lang w:eastAsia="pl-PL"/>
              </w:rPr>
            </w:pPr>
            <w:r w:rsidRPr="00760B62">
              <w:rPr>
                <w:b/>
                <w:lang w:eastAsia="pl-PL"/>
              </w:rPr>
              <w:t xml:space="preserve">Uczestnik </w:t>
            </w:r>
          </w:p>
        </w:tc>
      </w:tr>
      <w:tr w:rsidR="00700DAC" w:rsidRPr="00760B62" w:rsidTr="00AF6DAE">
        <w:trPr>
          <w:trHeight w:val="807"/>
        </w:trPr>
        <w:tc>
          <w:tcPr>
            <w:tcW w:w="4786" w:type="dxa"/>
            <w:vAlign w:val="center"/>
          </w:tcPr>
          <w:p w:rsidR="00700DAC" w:rsidRPr="00760B62" w:rsidRDefault="00700DAC" w:rsidP="00700DAC">
            <w:pPr>
              <w:jc w:val="right"/>
              <w:rPr>
                <w:b/>
                <w:sz w:val="28"/>
                <w:szCs w:val="28"/>
                <w:lang w:eastAsia="pl-PL"/>
              </w:rPr>
            </w:pPr>
            <w:r w:rsidRPr="00760B62">
              <w:rPr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812" w:type="dxa"/>
          </w:tcPr>
          <w:p w:rsidR="00700DAC" w:rsidRPr="00760B62" w:rsidRDefault="00700DAC" w:rsidP="00700DAC">
            <w:pPr>
              <w:jc w:val="center"/>
              <w:rPr>
                <w:lang w:eastAsia="pl-PL"/>
              </w:rPr>
            </w:pPr>
          </w:p>
        </w:tc>
      </w:tr>
      <w:tr w:rsidR="00700DAC" w:rsidRPr="00760B62" w:rsidTr="00AF6DAE">
        <w:trPr>
          <w:trHeight w:val="549"/>
        </w:trPr>
        <w:tc>
          <w:tcPr>
            <w:tcW w:w="4786" w:type="dxa"/>
            <w:vAlign w:val="center"/>
          </w:tcPr>
          <w:p w:rsidR="00700DAC" w:rsidRPr="00760B62" w:rsidRDefault="00700DAC" w:rsidP="00AF6DAE">
            <w:pPr>
              <w:jc w:val="right"/>
              <w:rPr>
                <w:sz w:val="24"/>
                <w:szCs w:val="24"/>
                <w:lang w:eastAsia="pl-PL"/>
              </w:rPr>
            </w:pPr>
            <w:r w:rsidRPr="00760B62">
              <w:rPr>
                <w:sz w:val="24"/>
                <w:szCs w:val="24"/>
                <w:lang w:eastAsia="pl-PL"/>
              </w:rPr>
              <w:t>Opłata za uczestnictwo</w:t>
            </w:r>
          </w:p>
        </w:tc>
        <w:tc>
          <w:tcPr>
            <w:tcW w:w="5812" w:type="dxa"/>
            <w:vAlign w:val="center"/>
          </w:tcPr>
          <w:p w:rsidR="00700DAC" w:rsidRPr="00760B62" w:rsidRDefault="00F80CFF" w:rsidP="00D164A9">
            <w:pPr>
              <w:jc w:val="center"/>
              <w:rPr>
                <w:sz w:val="24"/>
                <w:szCs w:val="24"/>
                <w:lang w:eastAsia="pl-PL"/>
              </w:rPr>
            </w:pPr>
            <w:r w:rsidRPr="00760B62">
              <w:rPr>
                <w:sz w:val="24"/>
                <w:szCs w:val="24"/>
                <w:lang w:eastAsia="pl-PL"/>
              </w:rPr>
              <w:t>1</w:t>
            </w:r>
            <w:r w:rsidR="00D164A9" w:rsidRPr="00760B62">
              <w:rPr>
                <w:sz w:val="24"/>
                <w:szCs w:val="24"/>
                <w:lang w:eastAsia="pl-PL"/>
              </w:rPr>
              <w:t>70</w:t>
            </w:r>
            <w:r w:rsidR="00700DAC" w:rsidRPr="00760B62">
              <w:rPr>
                <w:sz w:val="24"/>
                <w:szCs w:val="24"/>
                <w:lang w:eastAsia="pl-PL"/>
              </w:rPr>
              <w:t xml:space="preserve"> zł/os + 23% VAT</w:t>
            </w:r>
          </w:p>
        </w:tc>
      </w:tr>
    </w:tbl>
    <w:p w:rsidR="00564743" w:rsidRPr="00760B62" w:rsidRDefault="00CC6438" w:rsidP="00564743">
      <w:pPr>
        <w:pStyle w:val="Default"/>
        <w:rPr>
          <w:rFonts w:asciiTheme="minorHAnsi" w:hAnsiTheme="minorHAnsi"/>
          <w:i/>
          <w:sz w:val="28"/>
          <w:szCs w:val="28"/>
          <w:lang w:eastAsia="pl-PL"/>
        </w:rPr>
      </w:pPr>
      <w:r w:rsidRPr="00760B62">
        <w:rPr>
          <w:rFonts w:asciiTheme="minorHAnsi" w:hAnsiTheme="minorHAnsi"/>
          <w:i/>
          <w:sz w:val="22"/>
          <w:szCs w:val="22"/>
        </w:rPr>
        <w:t>Opłata</w:t>
      </w:r>
      <w:r w:rsidR="00AE52D6" w:rsidRPr="00760B62">
        <w:rPr>
          <w:rFonts w:asciiTheme="minorHAnsi" w:hAnsiTheme="minorHAnsi"/>
          <w:i/>
          <w:sz w:val="22"/>
          <w:szCs w:val="22"/>
        </w:rPr>
        <w:t xml:space="preserve"> za uczestnictwo </w:t>
      </w:r>
      <w:r w:rsidRPr="00760B62">
        <w:rPr>
          <w:rFonts w:asciiTheme="minorHAnsi" w:hAnsiTheme="minorHAnsi"/>
          <w:i/>
          <w:sz w:val="22"/>
          <w:szCs w:val="22"/>
        </w:rPr>
        <w:t>musi zostać zaksięgowana na koncie</w:t>
      </w:r>
      <w:r w:rsidR="00564743" w:rsidRPr="00760B62">
        <w:rPr>
          <w:rFonts w:asciiTheme="minorHAnsi" w:hAnsiTheme="minorHAnsi"/>
          <w:i/>
          <w:sz w:val="22"/>
          <w:szCs w:val="22"/>
        </w:rPr>
        <w:t xml:space="preserve"> Gdańskiej Fundacji Wody </w:t>
      </w:r>
      <w:r w:rsidR="00AF3C3C" w:rsidRPr="00760B62">
        <w:rPr>
          <w:rFonts w:asciiTheme="minorHAnsi" w:hAnsiTheme="minorHAnsi"/>
          <w:i/>
          <w:sz w:val="22"/>
          <w:szCs w:val="22"/>
        </w:rPr>
        <w:br/>
      </w:r>
      <w:r w:rsidR="00564743" w:rsidRPr="00760B62">
        <w:rPr>
          <w:rFonts w:asciiTheme="minorHAnsi" w:hAnsiTheme="minorHAnsi"/>
          <w:i/>
          <w:sz w:val="22"/>
          <w:szCs w:val="22"/>
        </w:rPr>
        <w:t xml:space="preserve">19 1090 1098 0000 </w:t>
      </w:r>
      <w:proofErr w:type="spellStart"/>
      <w:r w:rsidR="00564743" w:rsidRPr="00760B62">
        <w:rPr>
          <w:rFonts w:asciiTheme="minorHAnsi" w:hAnsiTheme="minorHAnsi"/>
          <w:i/>
          <w:sz w:val="22"/>
          <w:szCs w:val="22"/>
        </w:rPr>
        <w:t>0000</w:t>
      </w:r>
      <w:proofErr w:type="spellEnd"/>
      <w:r w:rsidR="00564743" w:rsidRPr="00760B62">
        <w:rPr>
          <w:rFonts w:asciiTheme="minorHAnsi" w:hAnsiTheme="minorHAnsi"/>
          <w:i/>
          <w:sz w:val="22"/>
          <w:szCs w:val="22"/>
        </w:rPr>
        <w:t xml:space="preserve"> 0901 6353</w:t>
      </w:r>
      <w:r w:rsidR="00AE52D6" w:rsidRPr="00760B62">
        <w:rPr>
          <w:rFonts w:asciiTheme="minorHAnsi" w:hAnsiTheme="minorHAnsi"/>
          <w:i/>
          <w:sz w:val="22"/>
          <w:szCs w:val="22"/>
        </w:rPr>
        <w:t xml:space="preserve"> </w:t>
      </w:r>
      <w:r w:rsidRPr="00760B62">
        <w:rPr>
          <w:rFonts w:asciiTheme="minorHAnsi" w:hAnsiTheme="minorHAnsi"/>
          <w:i/>
          <w:sz w:val="22"/>
          <w:szCs w:val="22"/>
          <w:u w:val="single"/>
        </w:rPr>
        <w:t>przed terminem szkolenia.</w:t>
      </w:r>
    </w:p>
    <w:p w:rsidR="00564743" w:rsidRPr="00760B62" w:rsidRDefault="00564743" w:rsidP="005647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812AC" w:rsidRDefault="007812AC" w:rsidP="007812AC">
      <w:pPr>
        <w:pStyle w:val="Tekstpodstawowywcity2"/>
        <w:tabs>
          <w:tab w:val="left" w:pos="0"/>
        </w:tabs>
        <w:spacing w:after="0" w:line="276" w:lineRule="auto"/>
        <w:ind w:left="0"/>
        <w:jc w:val="both"/>
        <w:rPr>
          <w:rFonts w:cs="Arial"/>
          <w:b/>
          <w:color w:val="33918F"/>
          <w:sz w:val="18"/>
          <w:szCs w:val="18"/>
        </w:rPr>
      </w:pPr>
      <w:r>
        <w:rPr>
          <w:rFonts w:cs="Arial"/>
          <w:b/>
          <w:color w:val="33918F"/>
          <w:sz w:val="18"/>
          <w:szCs w:val="18"/>
        </w:rPr>
        <w:t>ELEKTRONICZNA FAKTURA</w:t>
      </w:r>
    </w:p>
    <w:p w:rsidR="007812AC" w:rsidRPr="00825922" w:rsidRDefault="007812AC" w:rsidP="007812AC">
      <w:pPr>
        <w:pStyle w:val="Tekstpodstawowywcity2"/>
        <w:tabs>
          <w:tab w:val="left" w:pos="0"/>
        </w:tabs>
        <w:spacing w:after="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pict>
          <v:rect id="_x0000_s1032" style="position:absolute;left:0;text-align:left;margin-left:-.75pt;margin-top:-.1pt;width:11.25pt;height:9.75pt;z-index:251659264"/>
        </w:pict>
      </w:r>
      <w:r w:rsidRPr="00825922">
        <w:rPr>
          <w:rFonts w:cs="Arial"/>
          <w:b/>
          <w:sz w:val="18"/>
          <w:szCs w:val="18"/>
        </w:rPr>
        <w:t>WYRAŻAM ZGODĘ NA OTRZYMANIE ELEKTRONICZNEJ FAKTURY</w:t>
      </w:r>
    </w:p>
    <w:p w:rsidR="007812AC" w:rsidRPr="00825922" w:rsidRDefault="007812AC" w:rsidP="007812AC">
      <w:pPr>
        <w:pStyle w:val="Tekstpodstawowywcity2"/>
        <w:tabs>
          <w:tab w:val="left" w:pos="0"/>
        </w:tabs>
        <w:spacing w:after="0" w:line="276" w:lineRule="auto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pict>
          <v:rect id="_x0000_s1035" style="position:absolute;left:0;text-align:left;margin-left:0;margin-top:0;width:11.25pt;height:9.75pt;z-index:251660288"/>
        </w:pict>
      </w:r>
      <w:r>
        <w:rPr>
          <w:rFonts w:cs="Arial"/>
          <w:b/>
          <w:sz w:val="18"/>
          <w:szCs w:val="18"/>
        </w:rPr>
        <w:t xml:space="preserve">      </w:t>
      </w:r>
      <w:r w:rsidRPr="00825922">
        <w:rPr>
          <w:rFonts w:cs="Arial"/>
          <w:b/>
          <w:sz w:val="18"/>
          <w:szCs w:val="18"/>
        </w:rPr>
        <w:t>NIE WYRAŻAM ZGODY NA OTRZYMANIE ELEKTRONICZNEJ FAKTURY</w:t>
      </w:r>
    </w:p>
    <w:p w:rsidR="00564743" w:rsidRPr="00760B62" w:rsidRDefault="00564743" w:rsidP="007812A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64743" w:rsidRPr="00760B62" w:rsidRDefault="00564743" w:rsidP="005647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41A5" w:rsidRPr="00760B62" w:rsidRDefault="00E041A5" w:rsidP="005647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64743" w:rsidRPr="00760B62" w:rsidRDefault="00564743" w:rsidP="005647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32"/>
        <w:gridCol w:w="5233"/>
      </w:tblGrid>
      <w:tr w:rsidR="00564743" w:rsidRPr="00760B62" w:rsidTr="00564743">
        <w:trPr>
          <w:trHeight w:val="243"/>
        </w:trPr>
        <w:tc>
          <w:tcPr>
            <w:tcW w:w="4832" w:type="dxa"/>
          </w:tcPr>
          <w:p w:rsidR="00564743" w:rsidRPr="00760B62" w:rsidRDefault="00564743" w:rsidP="00564743">
            <w:pPr>
              <w:pStyle w:val="Default"/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760B62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 . . . . . . . . . . . . . . . . . . . . . . . . . . . . . . . . .</w:t>
            </w:r>
          </w:p>
          <w:p w:rsidR="00564743" w:rsidRPr="00760B62" w:rsidRDefault="00564743" w:rsidP="00564743">
            <w:pPr>
              <w:pStyle w:val="Default"/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233" w:type="dxa"/>
          </w:tcPr>
          <w:p w:rsidR="00564743" w:rsidRPr="00760B62" w:rsidRDefault="00564743" w:rsidP="00564743">
            <w:pPr>
              <w:pStyle w:val="Default"/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760B62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 . . . . . . . . . . . . . . . . . . . . . . . . . . . . . . . . . .</w:t>
            </w:r>
          </w:p>
          <w:p w:rsidR="00564743" w:rsidRPr="00760B62" w:rsidRDefault="00564743" w:rsidP="003D4B8F">
            <w:pPr>
              <w:pStyle w:val="Default"/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760B62"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podpis </w:t>
            </w:r>
            <w:r w:rsidR="003D4B8F" w:rsidRPr="00760B62"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osoby upoważnionej </w:t>
            </w:r>
          </w:p>
        </w:tc>
      </w:tr>
    </w:tbl>
    <w:p w:rsidR="003D4B8F" w:rsidRPr="00760B62" w:rsidRDefault="003D4B8F" w:rsidP="00564743">
      <w:pPr>
        <w:jc w:val="both"/>
        <w:rPr>
          <w:sz w:val="20"/>
          <w:szCs w:val="20"/>
        </w:rPr>
      </w:pPr>
    </w:p>
    <w:p w:rsidR="00A1344F" w:rsidRPr="00760B62" w:rsidRDefault="00A1344F" w:rsidP="00564743">
      <w:pPr>
        <w:jc w:val="both"/>
        <w:rPr>
          <w:sz w:val="20"/>
          <w:szCs w:val="20"/>
        </w:rPr>
      </w:pPr>
    </w:p>
    <w:p w:rsidR="002059A1" w:rsidRPr="00760B62" w:rsidRDefault="002059A1" w:rsidP="00564743">
      <w:pPr>
        <w:jc w:val="both"/>
        <w:rPr>
          <w:sz w:val="20"/>
          <w:szCs w:val="20"/>
        </w:rPr>
      </w:pPr>
    </w:p>
    <w:p w:rsidR="003B77E9" w:rsidRPr="00760B62" w:rsidRDefault="003B77E9" w:rsidP="00564743">
      <w:pPr>
        <w:jc w:val="both"/>
        <w:rPr>
          <w:sz w:val="20"/>
          <w:szCs w:val="20"/>
        </w:rPr>
      </w:pPr>
    </w:p>
    <w:p w:rsidR="00564743" w:rsidRPr="00760B62" w:rsidRDefault="00564743" w:rsidP="009E1F4C">
      <w:pPr>
        <w:spacing w:after="0"/>
        <w:jc w:val="center"/>
        <w:rPr>
          <w:b/>
          <w:sz w:val="28"/>
          <w:szCs w:val="28"/>
        </w:rPr>
      </w:pPr>
      <w:r w:rsidRPr="00760B62">
        <w:rPr>
          <w:b/>
          <w:sz w:val="28"/>
          <w:szCs w:val="28"/>
        </w:rPr>
        <w:t xml:space="preserve">Regulamin </w:t>
      </w:r>
      <w:r w:rsidR="00E114C5" w:rsidRPr="00760B62">
        <w:rPr>
          <w:b/>
          <w:sz w:val="28"/>
          <w:szCs w:val="28"/>
        </w:rPr>
        <w:t>webinariów</w:t>
      </w:r>
      <w:r w:rsidRPr="00760B62">
        <w:rPr>
          <w:b/>
          <w:sz w:val="28"/>
          <w:szCs w:val="28"/>
        </w:rPr>
        <w:t xml:space="preserve"> organizowanych przez Gdańską Fundację Wody</w:t>
      </w:r>
    </w:p>
    <w:p w:rsidR="00887989" w:rsidRPr="00760B62" w:rsidRDefault="00887989" w:rsidP="00564743">
      <w:pPr>
        <w:jc w:val="center"/>
        <w:rPr>
          <w:b/>
          <w:i/>
          <w:sz w:val="20"/>
          <w:szCs w:val="20"/>
        </w:rPr>
      </w:pPr>
      <w:r w:rsidRPr="00760B62">
        <w:rPr>
          <w:b/>
          <w:i/>
          <w:sz w:val="20"/>
          <w:szCs w:val="20"/>
        </w:rPr>
        <w:t xml:space="preserve">dla </w:t>
      </w:r>
      <w:r w:rsidR="00CC6438" w:rsidRPr="00760B62">
        <w:rPr>
          <w:b/>
          <w:i/>
          <w:sz w:val="20"/>
          <w:szCs w:val="20"/>
        </w:rPr>
        <w:t>firm i osób prywatnych</w:t>
      </w:r>
    </w:p>
    <w:p w:rsidR="00564743" w:rsidRPr="00760B62" w:rsidRDefault="00564743" w:rsidP="00564743">
      <w:pPr>
        <w:jc w:val="both"/>
      </w:pPr>
      <w:r w:rsidRPr="00760B62">
        <w:t xml:space="preserve">1. Do udziału w </w:t>
      </w:r>
      <w:proofErr w:type="spellStart"/>
      <w:r w:rsidR="00E114C5" w:rsidRPr="00760B62">
        <w:t>webinarium</w:t>
      </w:r>
      <w:proofErr w:type="spellEnd"/>
      <w:r w:rsidRPr="00760B62">
        <w:t xml:space="preserve"> niezbędne jest posiadanie komputera z dostępem do Internetu oraz słuchawek. Nie ma potrzeby posiadania mikrofonu. Dyskusja podczas szkolenia odbywa się w form</w:t>
      </w:r>
      <w:r w:rsidR="00887989" w:rsidRPr="00760B62">
        <w:t xml:space="preserve">ie </w:t>
      </w:r>
      <w:proofErr w:type="spellStart"/>
      <w:r w:rsidR="00887989" w:rsidRPr="00760B62">
        <w:t>czatu</w:t>
      </w:r>
      <w:proofErr w:type="spellEnd"/>
      <w:r w:rsidR="00887989" w:rsidRPr="00760B62">
        <w:t xml:space="preserve"> w wyznaczonym miejscu </w:t>
      </w:r>
      <w:r w:rsidR="00F35418" w:rsidRPr="00760B62">
        <w:t xml:space="preserve">       na </w:t>
      </w:r>
      <w:r w:rsidRPr="00760B62">
        <w:t xml:space="preserve">platformie </w:t>
      </w:r>
      <w:proofErr w:type="spellStart"/>
      <w:r w:rsidRPr="00760B62">
        <w:t>ClickMeeting</w:t>
      </w:r>
      <w:proofErr w:type="spellEnd"/>
      <w:r w:rsidRPr="00760B62">
        <w:t>.</w:t>
      </w:r>
    </w:p>
    <w:p w:rsidR="00564743" w:rsidRPr="00760B62" w:rsidRDefault="00564743" w:rsidP="00564743">
      <w:pPr>
        <w:jc w:val="both"/>
      </w:pPr>
      <w:r w:rsidRPr="00760B62">
        <w:t xml:space="preserve">2. Rejestracja przebiega w dwóch etapach – poprzez wysłanie Karty Zgłoszenia i rejestrację na platformie </w:t>
      </w:r>
      <w:proofErr w:type="spellStart"/>
      <w:r w:rsidRPr="00760B62">
        <w:t>ClickMeeting</w:t>
      </w:r>
      <w:proofErr w:type="spellEnd"/>
      <w:r w:rsidRPr="00760B62">
        <w:t>.</w:t>
      </w:r>
    </w:p>
    <w:p w:rsidR="00564743" w:rsidRPr="00760B62" w:rsidRDefault="00564743" w:rsidP="00564743">
      <w:pPr>
        <w:jc w:val="both"/>
      </w:pPr>
      <w:r w:rsidRPr="00760B62">
        <w:t xml:space="preserve">3. </w:t>
      </w:r>
      <w:r w:rsidRPr="00760B62">
        <w:rPr>
          <w:b/>
        </w:rPr>
        <w:t>Wstępna rejestracja</w:t>
      </w:r>
      <w:r w:rsidRPr="00760B62">
        <w:t xml:space="preserve"> na </w:t>
      </w:r>
      <w:proofErr w:type="spellStart"/>
      <w:r w:rsidR="00E114C5" w:rsidRPr="00760B62">
        <w:t>webinarium</w:t>
      </w:r>
      <w:proofErr w:type="spellEnd"/>
      <w:r w:rsidRPr="00760B62">
        <w:t xml:space="preserve"> odbywa się poprzez przesłanie Karty Zgłos</w:t>
      </w:r>
      <w:r w:rsidR="00F35418" w:rsidRPr="00760B62">
        <w:t>zenia do O</w:t>
      </w:r>
      <w:r w:rsidRPr="00760B62">
        <w:t>rganizatora (</w:t>
      </w:r>
      <w:proofErr w:type="spellStart"/>
      <w:r w:rsidRPr="00760B62">
        <w:t>faxem</w:t>
      </w:r>
      <w:proofErr w:type="spellEnd"/>
      <w:r w:rsidRPr="00760B62">
        <w:t xml:space="preserve"> </w:t>
      </w:r>
      <w:r w:rsidR="00AF3C3C" w:rsidRPr="00760B62">
        <w:t xml:space="preserve">58 305 54 30 </w:t>
      </w:r>
      <w:r w:rsidRPr="00760B62">
        <w:t>lub mailem</w:t>
      </w:r>
      <w:r w:rsidR="00AF3C3C" w:rsidRPr="00760B62">
        <w:t xml:space="preserve">: </w:t>
      </w:r>
      <w:hyperlink r:id="rId8" w:history="1">
        <w:r w:rsidR="00F80CFF" w:rsidRPr="00760B62">
          <w:rPr>
            <w:rStyle w:val="Hipercze"/>
          </w:rPr>
          <w:t>ewelina.w@gfw.pl</w:t>
        </w:r>
      </w:hyperlink>
      <w:r w:rsidR="00AF3C3C" w:rsidRPr="00760B62">
        <w:t xml:space="preserve"> </w:t>
      </w:r>
      <w:r w:rsidRPr="00760B62">
        <w:t>) wraz z ważnymi podpisami osób upoważnionych.</w:t>
      </w:r>
    </w:p>
    <w:p w:rsidR="00B62D09" w:rsidRPr="00760B62" w:rsidRDefault="00564743" w:rsidP="00564743">
      <w:pPr>
        <w:jc w:val="both"/>
      </w:pPr>
      <w:r w:rsidRPr="00760B62">
        <w:t xml:space="preserve">4. Po otrzymaniu przez Organizatora podpisanej Karty Zgłoszenia, uczestnik </w:t>
      </w:r>
      <w:r w:rsidR="00F35418" w:rsidRPr="00760B62">
        <w:t>powinien</w:t>
      </w:r>
      <w:r w:rsidR="00B62D09" w:rsidRPr="00760B62">
        <w:t xml:space="preserve"> uiścić opłatę za </w:t>
      </w:r>
      <w:r w:rsidR="00F35418" w:rsidRPr="00760B62">
        <w:t xml:space="preserve">Webinarium </w:t>
      </w:r>
      <w:r w:rsidR="00B62D09" w:rsidRPr="00760B62">
        <w:t xml:space="preserve"> </w:t>
      </w:r>
      <w:r w:rsidR="00F35418" w:rsidRPr="00760B62">
        <w:t xml:space="preserve"> na kont</w:t>
      </w:r>
      <w:r w:rsidR="00B62D09" w:rsidRPr="00760B62">
        <w:t>o Organizatora podane w Karcie Zgłoszenia.</w:t>
      </w:r>
    </w:p>
    <w:p w:rsidR="00564743" w:rsidRPr="00760B62" w:rsidRDefault="00B62D09" w:rsidP="00564743">
      <w:pPr>
        <w:jc w:val="both"/>
      </w:pPr>
      <w:r w:rsidRPr="00760B62">
        <w:t xml:space="preserve">5. Po zaksięgowaniu przez Organizatora wpłaty za </w:t>
      </w:r>
      <w:proofErr w:type="spellStart"/>
      <w:r w:rsidR="00F40104" w:rsidRPr="00760B62">
        <w:t>webinarium</w:t>
      </w:r>
      <w:proofErr w:type="spellEnd"/>
      <w:r w:rsidRPr="00760B62">
        <w:t xml:space="preserve">, uczestnik otrzyma link do rejestracji w platformie </w:t>
      </w:r>
      <w:proofErr w:type="spellStart"/>
      <w:r w:rsidRPr="00760B62">
        <w:t>ClickMeeting</w:t>
      </w:r>
      <w:proofErr w:type="spellEnd"/>
      <w:r w:rsidRPr="00760B62">
        <w:t xml:space="preserve">. </w:t>
      </w:r>
      <w:r w:rsidR="00564743" w:rsidRPr="00760B62">
        <w:t xml:space="preserve">Bardzo ważne jest, aby w Karcie Zgłoszenia podany został </w:t>
      </w:r>
      <w:r w:rsidR="00564743" w:rsidRPr="00760B62">
        <w:rPr>
          <w:b/>
          <w:u w:val="single"/>
        </w:rPr>
        <w:t>bezpośredni mail do uczestnika biorącego udział</w:t>
      </w:r>
      <w:r w:rsidR="00564743" w:rsidRPr="00760B62">
        <w:t xml:space="preserve">. Tylko na tej podstawie zgłoszony będzie mógł wziąć udział w </w:t>
      </w:r>
      <w:proofErr w:type="spellStart"/>
      <w:r w:rsidR="00AF3C3C" w:rsidRPr="00760B62">
        <w:t>webinarium</w:t>
      </w:r>
      <w:proofErr w:type="spellEnd"/>
      <w:r w:rsidR="00564743" w:rsidRPr="00760B62">
        <w:t>.</w:t>
      </w:r>
    </w:p>
    <w:p w:rsidR="00564743" w:rsidRPr="00760B62" w:rsidRDefault="00564743" w:rsidP="00564743">
      <w:pPr>
        <w:jc w:val="both"/>
      </w:pPr>
      <w:r w:rsidRPr="00760B62">
        <w:t xml:space="preserve">5. </w:t>
      </w:r>
      <w:r w:rsidRPr="00760B62">
        <w:rPr>
          <w:b/>
        </w:rPr>
        <w:t>Pełną rejestrację</w:t>
      </w:r>
      <w:r w:rsidRPr="00760B62">
        <w:t xml:space="preserve"> na </w:t>
      </w:r>
      <w:proofErr w:type="spellStart"/>
      <w:r w:rsidR="00F40104" w:rsidRPr="00760B62">
        <w:t>webinarium</w:t>
      </w:r>
      <w:proofErr w:type="spellEnd"/>
      <w:r w:rsidRPr="00760B62">
        <w:t xml:space="preserve"> uznaje się za ważną w momencie przesłania </w:t>
      </w:r>
      <w:r w:rsidR="00B62D09" w:rsidRPr="00760B62">
        <w:rPr>
          <w:u w:val="single"/>
        </w:rPr>
        <w:t xml:space="preserve">podpisanej Karty Zgłoszenia, opłacenie </w:t>
      </w:r>
      <w:r w:rsidR="00F40104" w:rsidRPr="00760B62">
        <w:rPr>
          <w:u w:val="single"/>
        </w:rPr>
        <w:t>udziału</w:t>
      </w:r>
      <w:r w:rsidR="00B62D09" w:rsidRPr="00760B62">
        <w:rPr>
          <w:u w:val="single"/>
        </w:rPr>
        <w:t xml:space="preserve"> oraz zarejestrowanie</w:t>
      </w:r>
      <w:r w:rsidRPr="00760B62">
        <w:rPr>
          <w:u w:val="single"/>
        </w:rPr>
        <w:t xml:space="preserve"> się na wydarzenie w platformie </w:t>
      </w:r>
      <w:proofErr w:type="spellStart"/>
      <w:r w:rsidRPr="00760B62">
        <w:rPr>
          <w:u w:val="single"/>
        </w:rPr>
        <w:t>ClickMeeting</w:t>
      </w:r>
      <w:proofErr w:type="spellEnd"/>
      <w:r w:rsidR="00B62D09" w:rsidRPr="00760B62">
        <w:rPr>
          <w:u w:val="single"/>
        </w:rPr>
        <w:t>.</w:t>
      </w:r>
    </w:p>
    <w:p w:rsidR="00564743" w:rsidRPr="00760B62" w:rsidRDefault="00B62D09" w:rsidP="00564743">
      <w:pPr>
        <w:jc w:val="both"/>
      </w:pPr>
      <w:r w:rsidRPr="00760B62">
        <w:t xml:space="preserve">6. </w:t>
      </w:r>
      <w:r w:rsidRPr="00760B62">
        <w:rPr>
          <w:b/>
        </w:rPr>
        <w:t>Potwierdzenie</w:t>
      </w:r>
      <w:r w:rsidR="00564743" w:rsidRPr="00760B62">
        <w:rPr>
          <w:b/>
        </w:rPr>
        <w:t xml:space="preserve"> rejestracji</w:t>
      </w:r>
      <w:r w:rsidR="00564743" w:rsidRPr="00760B62">
        <w:t xml:space="preserve"> na </w:t>
      </w:r>
      <w:proofErr w:type="spellStart"/>
      <w:r w:rsidR="00F40104" w:rsidRPr="00760B62">
        <w:t>webinarium</w:t>
      </w:r>
      <w:proofErr w:type="spellEnd"/>
      <w:r w:rsidR="00887989" w:rsidRPr="00760B62">
        <w:t xml:space="preserve">, </w:t>
      </w:r>
      <w:r w:rsidRPr="00760B62">
        <w:t>nastąpi po zaksięgowaniu wpłaty za szkolenie na konto bankowe Organizatora. Do u</w:t>
      </w:r>
      <w:r w:rsidR="00564743" w:rsidRPr="00760B62">
        <w:t>czestnik</w:t>
      </w:r>
      <w:r w:rsidRPr="00760B62">
        <w:t>a</w:t>
      </w:r>
      <w:r w:rsidR="00564743" w:rsidRPr="00760B62">
        <w:t xml:space="preserve"> zostanie </w:t>
      </w:r>
      <w:r w:rsidRPr="00760B62">
        <w:t xml:space="preserve">przesłany mail z linkiem, pod którym będzie odbywało się </w:t>
      </w:r>
      <w:proofErr w:type="spellStart"/>
      <w:r w:rsidR="00F40104" w:rsidRPr="00760B62">
        <w:t>webinarium</w:t>
      </w:r>
      <w:proofErr w:type="spellEnd"/>
      <w:r w:rsidRPr="00760B62">
        <w:t xml:space="preserve"> </w:t>
      </w:r>
      <w:r w:rsidR="00AF3C3C" w:rsidRPr="00760B62">
        <w:br/>
      </w:r>
      <w:r w:rsidRPr="00760B62">
        <w:t>w wyznaczonym przez Organizatora czasie.</w:t>
      </w:r>
    </w:p>
    <w:p w:rsidR="00564743" w:rsidRPr="00760B62" w:rsidRDefault="00564743" w:rsidP="00564743">
      <w:pPr>
        <w:jc w:val="both"/>
        <w:rPr>
          <w:b/>
        </w:rPr>
      </w:pPr>
      <w:r w:rsidRPr="00760B62">
        <w:t>7. Dokonanie pełnej rejestra</w:t>
      </w:r>
      <w:r w:rsidR="00887989" w:rsidRPr="00760B62">
        <w:t xml:space="preserve">cji przez uczestnika </w:t>
      </w:r>
      <w:r w:rsidR="00887989" w:rsidRPr="00760B62">
        <w:rPr>
          <w:b/>
        </w:rPr>
        <w:t>upoważnia O</w:t>
      </w:r>
      <w:r w:rsidRPr="00760B62">
        <w:rPr>
          <w:b/>
        </w:rPr>
        <w:t>rganizatora do wystawienia</w:t>
      </w:r>
      <w:r w:rsidRPr="00760B62">
        <w:t xml:space="preserve"> </w:t>
      </w:r>
      <w:r w:rsidRPr="00760B62">
        <w:rPr>
          <w:b/>
        </w:rPr>
        <w:t>faktury VAT</w:t>
      </w:r>
      <w:r w:rsidR="00F35418" w:rsidRPr="00760B62">
        <w:rPr>
          <w:b/>
        </w:rPr>
        <w:t xml:space="preserve">  </w:t>
      </w:r>
      <w:r w:rsidR="0045631A" w:rsidRPr="00760B62">
        <w:rPr>
          <w:b/>
        </w:rPr>
        <w:br/>
      </w:r>
      <w:r w:rsidR="00F35418" w:rsidRPr="00760B62">
        <w:rPr>
          <w:b/>
        </w:rPr>
        <w:t xml:space="preserve">  za </w:t>
      </w:r>
      <w:r w:rsidR="00AF3C3C" w:rsidRPr="00760B62">
        <w:rPr>
          <w:b/>
        </w:rPr>
        <w:t xml:space="preserve">uczestnictwo </w:t>
      </w:r>
      <w:r w:rsidR="00CE36EE" w:rsidRPr="00760B62">
        <w:rPr>
          <w:b/>
        </w:rPr>
        <w:t xml:space="preserve">w </w:t>
      </w:r>
      <w:proofErr w:type="spellStart"/>
      <w:r w:rsidR="00F40104" w:rsidRPr="00760B62">
        <w:rPr>
          <w:b/>
        </w:rPr>
        <w:t>webinarium</w:t>
      </w:r>
      <w:proofErr w:type="spellEnd"/>
      <w:r w:rsidRPr="00760B62">
        <w:t xml:space="preserve">, która będzie wysłana wraz z zaświadczeniem o uczestnictwie w dniu zakończenia </w:t>
      </w:r>
      <w:proofErr w:type="spellStart"/>
      <w:r w:rsidR="00F40104" w:rsidRPr="00760B62">
        <w:t>webinarium</w:t>
      </w:r>
      <w:proofErr w:type="spellEnd"/>
      <w:r w:rsidRPr="00760B62">
        <w:t xml:space="preserve"> na </w:t>
      </w:r>
      <w:r w:rsidRPr="00760B62">
        <w:rPr>
          <w:u w:val="single"/>
        </w:rPr>
        <w:t xml:space="preserve">adres </w:t>
      </w:r>
      <w:r w:rsidR="00887989" w:rsidRPr="00760B62">
        <w:rPr>
          <w:u w:val="single"/>
        </w:rPr>
        <w:t>e-mail</w:t>
      </w:r>
      <w:r w:rsidR="00887989" w:rsidRPr="00760B62">
        <w:t xml:space="preserve"> </w:t>
      </w:r>
      <w:r w:rsidRPr="00760B62">
        <w:t>wskazany w Karcie Zgłoszenia.</w:t>
      </w:r>
    </w:p>
    <w:p w:rsidR="00564743" w:rsidRPr="00760B62" w:rsidRDefault="00564743" w:rsidP="00564743">
      <w:pPr>
        <w:jc w:val="both"/>
        <w:rPr>
          <w:color w:val="C00000"/>
        </w:rPr>
      </w:pPr>
      <w:r w:rsidRPr="00760B62">
        <w:rPr>
          <w:color w:val="C00000"/>
        </w:rPr>
        <w:t xml:space="preserve">8. Rezygnacja z </w:t>
      </w:r>
      <w:proofErr w:type="spellStart"/>
      <w:r w:rsidR="00AF3C3C" w:rsidRPr="00760B62">
        <w:rPr>
          <w:color w:val="C00000"/>
        </w:rPr>
        <w:t>webinarium</w:t>
      </w:r>
      <w:proofErr w:type="spellEnd"/>
      <w:r w:rsidRPr="00760B62">
        <w:rPr>
          <w:color w:val="C00000"/>
        </w:rPr>
        <w:t xml:space="preserve"> jest możliwa:</w:t>
      </w:r>
    </w:p>
    <w:p w:rsidR="00CE36EE" w:rsidRPr="00760B62" w:rsidRDefault="00CE36EE" w:rsidP="00CE36EE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760B62">
        <w:rPr>
          <w:color w:val="C00000"/>
        </w:rPr>
        <w:t>przed rozpoczęciem Webinarium,</w:t>
      </w:r>
    </w:p>
    <w:p w:rsidR="00564743" w:rsidRPr="00760B62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760B62">
        <w:rPr>
          <w:b/>
          <w:color w:val="C00000"/>
          <w:u w:val="single"/>
        </w:rPr>
        <w:t>powyżej</w:t>
      </w:r>
      <w:r w:rsidRPr="00760B62">
        <w:rPr>
          <w:color w:val="C00000"/>
          <w:u w:val="single"/>
        </w:rPr>
        <w:t xml:space="preserve"> </w:t>
      </w:r>
      <w:r w:rsidR="00F80CFF" w:rsidRPr="00760B62">
        <w:rPr>
          <w:b/>
          <w:color w:val="C00000"/>
          <w:u w:val="single"/>
        </w:rPr>
        <w:t xml:space="preserve">5 </w:t>
      </w:r>
      <w:r w:rsidRPr="00760B62">
        <w:rPr>
          <w:b/>
          <w:color w:val="C00000"/>
          <w:u w:val="single"/>
        </w:rPr>
        <w:t>dni bezkosztowo,</w:t>
      </w:r>
    </w:p>
    <w:p w:rsidR="00564743" w:rsidRPr="00760B62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760B62">
        <w:rPr>
          <w:color w:val="C00000"/>
        </w:rPr>
        <w:t>na 4 dni przed i mniej, w wysokości 50% kwoty uczestnictwa,</w:t>
      </w:r>
    </w:p>
    <w:p w:rsidR="00564743" w:rsidRPr="00760B62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760B62">
        <w:rPr>
          <w:color w:val="C00000"/>
        </w:rPr>
        <w:t xml:space="preserve">w dniu </w:t>
      </w:r>
      <w:proofErr w:type="spellStart"/>
      <w:r w:rsidR="00AF3C3C" w:rsidRPr="00760B62">
        <w:rPr>
          <w:color w:val="C00000"/>
        </w:rPr>
        <w:t>webinarium</w:t>
      </w:r>
      <w:proofErr w:type="spellEnd"/>
      <w:r w:rsidRPr="00760B62">
        <w:rPr>
          <w:color w:val="C00000"/>
        </w:rPr>
        <w:t>, w przypadku nieobecności zgłoszonego uczestnika bez uprzedniej rezygnacji opłata wyniesie 100% kwoty uczestnictwa.</w:t>
      </w:r>
    </w:p>
    <w:p w:rsidR="00564743" w:rsidRPr="00760B62" w:rsidRDefault="00564743" w:rsidP="00564743">
      <w:pPr>
        <w:ind w:left="420"/>
        <w:jc w:val="both"/>
      </w:pPr>
      <w:r w:rsidRPr="00760B62">
        <w:t>Bardzo prosimy o przestrzeganie podanych terminów.</w:t>
      </w:r>
    </w:p>
    <w:p w:rsidR="00564743" w:rsidRPr="00760B62" w:rsidRDefault="00564743" w:rsidP="00564743">
      <w:pPr>
        <w:jc w:val="both"/>
      </w:pPr>
      <w:r w:rsidRPr="00760B62">
        <w:t xml:space="preserve">9. Organizator nie jest zobowiązany do zwrotu kosztów szkolenia uczestnikowi w przypadku nie pojawienia się zgłoszonego na </w:t>
      </w:r>
      <w:proofErr w:type="spellStart"/>
      <w:r w:rsidR="00F40104" w:rsidRPr="00760B62">
        <w:t>webinarium</w:t>
      </w:r>
      <w:proofErr w:type="spellEnd"/>
      <w:r w:rsidR="00AF3C3C" w:rsidRPr="00760B62">
        <w:t xml:space="preserve"> </w:t>
      </w:r>
      <w:r w:rsidRPr="00760B62">
        <w:t>z powodów technicznych nie leżących po stronie</w:t>
      </w:r>
      <w:r w:rsidR="00F35418" w:rsidRPr="00760B62">
        <w:t xml:space="preserve"> O</w:t>
      </w:r>
      <w:r w:rsidRPr="00760B62">
        <w:t>rganizatora.</w:t>
      </w:r>
    </w:p>
    <w:p w:rsidR="00564743" w:rsidRPr="00760B62" w:rsidRDefault="00AF3C3C" w:rsidP="00564743">
      <w:pPr>
        <w:jc w:val="both"/>
      </w:pPr>
      <w:r w:rsidRPr="00760B62">
        <w:t>10. Jednocześnie O</w:t>
      </w:r>
      <w:r w:rsidR="00564743" w:rsidRPr="00760B62">
        <w:t>rganizator zastrzega sobie prawo do odwołania szkolenia z przyczyn technicznych lub niezależnych od niego. W tym przypadku zostanie wyznaczony nowy termin lub nastąpi zwrot kosztów uczestnictwa.</w:t>
      </w:r>
    </w:p>
    <w:p w:rsidR="00D444F6" w:rsidRPr="00760B62" w:rsidRDefault="00D444F6" w:rsidP="00D444F6">
      <w:pPr>
        <w:spacing w:after="0"/>
        <w:rPr>
          <w:lang w:eastAsia="pl-PL"/>
        </w:rPr>
      </w:pPr>
      <w:r w:rsidRPr="00760B62">
        <w:rPr>
          <w:lang w:eastAsia="pl-PL"/>
        </w:rPr>
        <w:t xml:space="preserve">11. W razie wątpliwości lub pytań prosimy o kontakt: </w:t>
      </w:r>
      <w:r w:rsidR="003D4B8F" w:rsidRPr="00760B62">
        <w:rPr>
          <w:lang w:eastAsia="pl-PL"/>
        </w:rPr>
        <w:t>Ewelina Węsierska</w:t>
      </w:r>
      <w:r w:rsidRPr="00760B62">
        <w:rPr>
          <w:lang w:eastAsia="pl-PL"/>
        </w:rPr>
        <w:t xml:space="preserve">, mail: </w:t>
      </w:r>
      <w:hyperlink r:id="rId9" w:history="1">
        <w:r w:rsidR="00F80CFF" w:rsidRPr="00760B62">
          <w:rPr>
            <w:rStyle w:val="Hipercze"/>
            <w:lang w:eastAsia="pl-PL"/>
          </w:rPr>
          <w:t>ewelina.w@gfw.pl</w:t>
        </w:r>
      </w:hyperlink>
      <w:r w:rsidRPr="00760B62">
        <w:rPr>
          <w:lang w:eastAsia="pl-PL"/>
        </w:rPr>
        <w:t xml:space="preserve"> ,Tel. 605 </w:t>
      </w:r>
      <w:r w:rsidR="00F80CFF" w:rsidRPr="00760B62">
        <w:rPr>
          <w:lang w:eastAsia="pl-PL"/>
        </w:rPr>
        <w:t>207</w:t>
      </w:r>
      <w:r w:rsidRPr="00760B62">
        <w:rPr>
          <w:lang w:eastAsia="pl-PL"/>
        </w:rPr>
        <w:t xml:space="preserve"> </w:t>
      </w:r>
      <w:r w:rsidR="00F80CFF" w:rsidRPr="00760B62">
        <w:rPr>
          <w:lang w:eastAsia="pl-PL"/>
        </w:rPr>
        <w:t>187</w:t>
      </w:r>
    </w:p>
    <w:sectPr w:rsidR="00D444F6" w:rsidRPr="00760B62" w:rsidSect="00700DA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F7" w:rsidRDefault="007D24F7" w:rsidP="00AF0E84">
      <w:pPr>
        <w:spacing w:after="0" w:line="240" w:lineRule="auto"/>
      </w:pPr>
      <w:r>
        <w:separator/>
      </w:r>
    </w:p>
  </w:endnote>
  <w:endnote w:type="continuationSeparator" w:id="0">
    <w:p w:rsidR="007D24F7" w:rsidRDefault="007D24F7" w:rsidP="00AF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F7" w:rsidRDefault="007D24F7" w:rsidP="00AF0E84">
      <w:pPr>
        <w:spacing w:after="0" w:line="240" w:lineRule="auto"/>
      </w:pPr>
      <w:r>
        <w:separator/>
      </w:r>
    </w:p>
  </w:footnote>
  <w:footnote w:type="continuationSeparator" w:id="0">
    <w:p w:rsidR="007D24F7" w:rsidRDefault="007D24F7" w:rsidP="00AF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4" w:rsidRDefault="003D4B8F" w:rsidP="003D4B8F">
    <w:pPr>
      <w:pStyle w:val="Nagwek"/>
      <w:jc w:val="center"/>
    </w:pPr>
    <w:r w:rsidRPr="003D4B8F">
      <w:rPr>
        <w:noProof/>
        <w:sz w:val="28"/>
        <w:szCs w:val="28"/>
        <w:lang w:eastAsia="pl-PL"/>
      </w:rPr>
      <w:drawing>
        <wp:inline distT="0" distB="0" distL="0" distR="0">
          <wp:extent cx="1850127" cy="514350"/>
          <wp:effectExtent l="19050" t="0" r="0" b="0"/>
          <wp:docPr id="1" name="Obraz 6" descr="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170" cy="51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E84" w:rsidRDefault="00AF0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36A"/>
    <w:multiLevelType w:val="hybridMultilevel"/>
    <w:tmpl w:val="C2AE11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00DAC"/>
    <w:rsid w:val="00000F15"/>
    <w:rsid w:val="000672A5"/>
    <w:rsid w:val="00133C48"/>
    <w:rsid w:val="00135E8A"/>
    <w:rsid w:val="00180088"/>
    <w:rsid w:val="001802B6"/>
    <w:rsid w:val="001D60AE"/>
    <w:rsid w:val="001E7565"/>
    <w:rsid w:val="002059A1"/>
    <w:rsid w:val="00281BA0"/>
    <w:rsid w:val="00377AD5"/>
    <w:rsid w:val="003866A6"/>
    <w:rsid w:val="003A6084"/>
    <w:rsid w:val="003B55CB"/>
    <w:rsid w:val="003B77E9"/>
    <w:rsid w:val="003D4B8F"/>
    <w:rsid w:val="00405391"/>
    <w:rsid w:val="0045631A"/>
    <w:rsid w:val="00470F3E"/>
    <w:rsid w:val="004D508A"/>
    <w:rsid w:val="005024FF"/>
    <w:rsid w:val="0050523E"/>
    <w:rsid w:val="00557F5C"/>
    <w:rsid w:val="00564743"/>
    <w:rsid w:val="00582514"/>
    <w:rsid w:val="005836FE"/>
    <w:rsid w:val="006B2983"/>
    <w:rsid w:val="00700DAC"/>
    <w:rsid w:val="00721EB6"/>
    <w:rsid w:val="00730592"/>
    <w:rsid w:val="007505A2"/>
    <w:rsid w:val="00760B62"/>
    <w:rsid w:val="007812AC"/>
    <w:rsid w:val="007D24F7"/>
    <w:rsid w:val="008059AF"/>
    <w:rsid w:val="00840067"/>
    <w:rsid w:val="00887989"/>
    <w:rsid w:val="008F3F61"/>
    <w:rsid w:val="00901D79"/>
    <w:rsid w:val="009416AF"/>
    <w:rsid w:val="0096662C"/>
    <w:rsid w:val="00982E4C"/>
    <w:rsid w:val="009865B9"/>
    <w:rsid w:val="009E1F4C"/>
    <w:rsid w:val="00A1344F"/>
    <w:rsid w:val="00A2278D"/>
    <w:rsid w:val="00AE52D6"/>
    <w:rsid w:val="00AF0E84"/>
    <w:rsid w:val="00AF3C3C"/>
    <w:rsid w:val="00AF6DAE"/>
    <w:rsid w:val="00B62D09"/>
    <w:rsid w:val="00B77421"/>
    <w:rsid w:val="00C35C04"/>
    <w:rsid w:val="00C52F0A"/>
    <w:rsid w:val="00CA1DD4"/>
    <w:rsid w:val="00CB2706"/>
    <w:rsid w:val="00CB57EF"/>
    <w:rsid w:val="00CC6438"/>
    <w:rsid w:val="00CE36EE"/>
    <w:rsid w:val="00CF12B6"/>
    <w:rsid w:val="00D164A9"/>
    <w:rsid w:val="00D41D9F"/>
    <w:rsid w:val="00D444F6"/>
    <w:rsid w:val="00E041A5"/>
    <w:rsid w:val="00E114C5"/>
    <w:rsid w:val="00E664BE"/>
    <w:rsid w:val="00E8603C"/>
    <w:rsid w:val="00ED071B"/>
    <w:rsid w:val="00EE1D0B"/>
    <w:rsid w:val="00EE2400"/>
    <w:rsid w:val="00F17D1B"/>
    <w:rsid w:val="00F35418"/>
    <w:rsid w:val="00F40104"/>
    <w:rsid w:val="00F613C1"/>
    <w:rsid w:val="00F80CFF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9F"/>
  </w:style>
  <w:style w:type="paragraph" w:styleId="Nagwek1">
    <w:name w:val="heading 1"/>
    <w:basedOn w:val="Normalny"/>
    <w:next w:val="Normalny"/>
    <w:link w:val="Nagwek1Znak"/>
    <w:uiPriority w:val="9"/>
    <w:qFormat/>
    <w:rsid w:val="00CE3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0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4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4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E84"/>
  </w:style>
  <w:style w:type="paragraph" w:styleId="Stopka">
    <w:name w:val="footer"/>
    <w:basedOn w:val="Normalny"/>
    <w:link w:val="StopkaZnak"/>
    <w:uiPriority w:val="99"/>
    <w:semiHidden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E84"/>
  </w:style>
  <w:style w:type="character" w:styleId="Pogrubienie">
    <w:name w:val="Strong"/>
    <w:basedOn w:val="Domylnaczcionkaakapitu"/>
    <w:uiPriority w:val="22"/>
    <w:qFormat/>
    <w:rsid w:val="00F80C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80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0C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80C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6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3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12AC"/>
    <w:pPr>
      <w:spacing w:after="120" w:line="480" w:lineRule="auto"/>
      <w:ind w:left="283"/>
    </w:pPr>
    <w:rPr>
      <w:rFonts w:ascii="Arial" w:eastAsia="Times New Roman" w:hAnsi="Arial" w:cs="Times New Roman"/>
      <w:sz w:val="23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12AC"/>
    <w:rPr>
      <w:rFonts w:ascii="Arial" w:eastAsia="Times New Roman" w:hAnsi="Arial" w:cs="Times New Roman"/>
      <w:sz w:val="23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w@gf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w@gf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93D4-FA08-4D7B-9446-DCE56D09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Sobota</dc:creator>
  <cp:lastModifiedBy>Ewelina Węsierska</cp:lastModifiedBy>
  <cp:revision>7</cp:revision>
  <cp:lastPrinted>2017-11-10T13:23:00Z</cp:lastPrinted>
  <dcterms:created xsi:type="dcterms:W3CDTF">2017-11-17T07:15:00Z</dcterms:created>
  <dcterms:modified xsi:type="dcterms:W3CDTF">2017-11-17T12:33:00Z</dcterms:modified>
</cp:coreProperties>
</file>